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8993" w:type="dxa"/>
        <w:tblInd w:w="6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65" w:type="dxa"/>
          <w:right w:w="70" w:type="dxa"/>
        </w:tblCellMar>
        <w:tblLook w:val="0000" w:firstRow="0" w:lastRow="0" w:firstColumn="0" w:lastColumn="0" w:noHBand="0" w:noVBand="0"/>
      </w:tblPr>
      <w:tblGrid>
        <w:gridCol w:w="7560"/>
        <w:gridCol w:w="1433"/>
      </w:tblGrid>
      <w:tr w:rsidR="00781B2F" w14:paraId="1CD952D6" w14:textId="77777777" w:rsidTr="674E6F50">
        <w:trPr>
          <w:trHeight w:val="613"/>
        </w:trPr>
        <w:tc>
          <w:tcPr>
            <w:tcW w:w="756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  <w:vAlign w:val="center"/>
          </w:tcPr>
          <w:p w14:paraId="56752298" w14:textId="35E90319" w:rsidR="00781B2F" w:rsidRPr="00CC1428" w:rsidRDefault="674E6F50" w:rsidP="30FA144D">
            <w:pPr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 w:rsidRPr="00CC1428">
              <w:rPr>
                <w:rFonts w:ascii="Arial" w:hAnsi="Arial" w:cs="Arial"/>
                <w:b/>
                <w:bCs/>
                <w:sz w:val="32"/>
                <w:szCs w:val="32"/>
              </w:rPr>
              <w:t xml:space="preserve">Ermitteln von Größen im Schwingkreis </w:t>
            </w:r>
          </w:p>
        </w:tc>
        <w:tc>
          <w:tcPr>
            <w:tcW w:w="14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  <w:vAlign w:val="center"/>
          </w:tcPr>
          <w:p w14:paraId="5D7B1948" w14:textId="51640657" w:rsidR="00781B2F" w:rsidRDefault="30FA144D" w:rsidP="00AA5270">
            <w:pPr>
              <w:rPr>
                <w:rFonts w:ascii="Arial" w:hAnsi="Arial" w:cs="Arial"/>
              </w:rPr>
            </w:pPr>
            <w:r w:rsidRPr="30FA144D">
              <w:rPr>
                <w:rFonts w:ascii="Arial" w:hAnsi="Arial" w:cs="Arial"/>
              </w:rPr>
              <w:t>Stand: 2</w:t>
            </w:r>
            <w:r w:rsidR="00CC1428">
              <w:rPr>
                <w:rFonts w:ascii="Arial" w:hAnsi="Arial" w:cs="Arial"/>
              </w:rPr>
              <w:t>4</w:t>
            </w:r>
            <w:r w:rsidRPr="30FA144D">
              <w:rPr>
                <w:rFonts w:ascii="Arial" w:hAnsi="Arial" w:cs="Arial"/>
              </w:rPr>
              <w:t>.0</w:t>
            </w:r>
            <w:r w:rsidR="00CC1428">
              <w:rPr>
                <w:rFonts w:ascii="Arial" w:hAnsi="Arial" w:cs="Arial"/>
              </w:rPr>
              <w:t>2</w:t>
            </w:r>
            <w:r w:rsidRPr="30FA144D">
              <w:rPr>
                <w:rFonts w:ascii="Arial" w:hAnsi="Arial" w:cs="Arial"/>
              </w:rPr>
              <w:t>.2</w:t>
            </w:r>
            <w:r w:rsidR="00CC1428">
              <w:rPr>
                <w:rFonts w:ascii="Arial" w:hAnsi="Arial" w:cs="Arial"/>
              </w:rPr>
              <w:t>3</w:t>
            </w:r>
          </w:p>
        </w:tc>
      </w:tr>
      <w:tr w:rsidR="00781B2F" w14:paraId="37B725C3" w14:textId="77777777" w:rsidTr="674E6F50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</w:tcPr>
          <w:p w14:paraId="036F0BAC" w14:textId="2BCEFDB6" w:rsidR="00781B2F" w:rsidRDefault="30FA144D">
            <w:pPr>
              <w:pStyle w:val="berschrift1"/>
              <w:spacing w:before="120" w:after="120"/>
            </w:pPr>
            <w:r w:rsidRPr="30FA144D">
              <w:rPr>
                <w:sz w:val="22"/>
                <w:szCs w:val="22"/>
              </w:rPr>
              <w:t>Beschreibung und Zielsetzung der Aufgaben</w:t>
            </w:r>
          </w:p>
          <w:p w14:paraId="1D5E30BC" w14:textId="4C34829D" w:rsidR="00781B2F" w:rsidRDefault="674E6F50" w:rsidP="30FA144D">
            <w:pPr>
              <w:rPr>
                <w:rFonts w:ascii="Arial" w:hAnsi="Arial" w:cs="Arial"/>
                <w:sz w:val="22"/>
                <w:szCs w:val="22"/>
              </w:rPr>
            </w:pPr>
            <w:r w:rsidRPr="674E6F50">
              <w:rPr>
                <w:rFonts w:ascii="Arial" w:hAnsi="Arial" w:cs="Arial"/>
                <w:sz w:val="22"/>
                <w:szCs w:val="22"/>
              </w:rPr>
              <w:t>Die Schülerinnen und Schüler sollen Amplitude, Periodendauer bzw. Frequenz aus vorgelegten Messdaten ermitteln und Aussagen über die Abhängigkeit von den Bauteileigenschaften treffen.</w:t>
            </w:r>
          </w:p>
          <w:p w14:paraId="3D156267" w14:textId="02EF56BB" w:rsidR="00781B2F" w:rsidRDefault="674E6F50">
            <w:pPr>
              <w:pStyle w:val="Textkrper"/>
            </w:pPr>
            <w:r w:rsidRPr="674E6F50">
              <w:rPr>
                <w:b/>
                <w:bCs/>
              </w:rPr>
              <w:t>Ergebnisse:</w:t>
            </w:r>
            <w:r>
              <w:t xml:space="preserve"> Die Periodendauer bzw. Frequenz hängt von der Kapazität des Kondensators und der Bauweise (Anzahl der Windungen, Eisenkern</w:t>
            </w:r>
            <w:r w:rsidR="005F2153">
              <w:t xml:space="preserve"> (-&gt; AB 032</w:t>
            </w:r>
            <w:r>
              <w:t>) bzw. Induktivität der Spule ab, aber kaum vom Widerstand (solange es schwingt).</w:t>
            </w:r>
          </w:p>
          <w:p w14:paraId="672A6659" w14:textId="77777777" w:rsidR="00781B2F" w:rsidRDefault="00781B2F">
            <w:pPr>
              <w:pStyle w:val="Textkrper"/>
              <w:rPr>
                <w:shd w:val="clear" w:color="auto" w:fill="FFFFFF"/>
              </w:rPr>
            </w:pPr>
          </w:p>
        </w:tc>
      </w:tr>
      <w:tr w:rsidR="00781B2F" w14:paraId="6ABEDCE4" w14:textId="77777777" w:rsidTr="674E6F50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</w:tcPr>
          <w:p w14:paraId="2D58C9D2" w14:textId="77777777" w:rsidR="00781B2F" w:rsidRDefault="001118D1">
            <w:pPr>
              <w:pStyle w:val="berschrift1"/>
              <w:spacing w:before="120" w:after="0"/>
              <w:rPr>
                <w:b w:val="0"/>
                <w:bCs w:val="0"/>
              </w:rPr>
            </w:pPr>
            <w:r>
              <w:rPr>
                <w:bCs w:val="0"/>
                <w:sz w:val="22"/>
              </w:rPr>
              <w:t>Voraussetzungen:</w:t>
            </w:r>
            <w:r>
              <w:rPr>
                <w:b w:val="0"/>
                <w:bCs w:val="0"/>
                <w:sz w:val="22"/>
              </w:rPr>
              <w:t xml:space="preserve">  Die Schülerinnen und Schüler …</w:t>
            </w:r>
          </w:p>
          <w:p w14:paraId="0A37501D" w14:textId="527D74D8" w:rsidR="00AA5270" w:rsidRDefault="674E6F50" w:rsidP="674E6F50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674E6F50">
              <w:rPr>
                <w:rFonts w:ascii="Arial" w:hAnsi="Arial" w:cs="Arial"/>
                <w:sz w:val="22"/>
                <w:szCs w:val="22"/>
              </w:rPr>
              <w:t>Haben den Aufbau des Schwingkreises und das Prinzip einer Messwerterfassung kennengelernt</w:t>
            </w:r>
          </w:p>
          <w:p w14:paraId="6A05A809" w14:textId="35909671" w:rsidR="00AA5270" w:rsidRDefault="00AA5270" w:rsidP="674E6F50">
            <w:p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</w:p>
          <w:p w14:paraId="5A39BBE3" w14:textId="77777777" w:rsidR="00781B2F" w:rsidRPr="00AA5270" w:rsidRDefault="00781B2F" w:rsidP="00AA5270">
            <w:pPr>
              <w:spacing w:before="120" w:after="0" w:line="240" w:lineRule="auto"/>
              <w:ind w:left="720"/>
              <w:rPr>
                <w:rFonts w:ascii="Arial" w:hAnsi="Arial" w:cs="Arial"/>
              </w:rPr>
            </w:pPr>
          </w:p>
        </w:tc>
      </w:tr>
      <w:tr w:rsidR="00781B2F" w14:paraId="21A30E29" w14:textId="77777777" w:rsidTr="674E6F50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</w:tcPr>
          <w:p w14:paraId="7EBDECFB" w14:textId="77777777" w:rsidR="00781B2F" w:rsidRDefault="001118D1">
            <w:pPr>
              <w:pStyle w:val="berschrift1"/>
              <w:spacing w:before="120" w:after="0"/>
              <w:rPr>
                <w:b w:val="0"/>
                <w:bCs w:val="0"/>
              </w:rPr>
            </w:pPr>
            <w:r>
              <w:rPr>
                <w:bCs w:val="0"/>
                <w:sz w:val="22"/>
              </w:rPr>
              <w:t>Kompetenzen</w:t>
            </w:r>
            <w:r>
              <w:rPr>
                <w:b w:val="0"/>
                <w:bCs w:val="0"/>
                <w:sz w:val="22"/>
              </w:rPr>
              <w:t>: Die Schülerinnen und Schüler …</w:t>
            </w:r>
          </w:p>
          <w:p w14:paraId="02614873" w14:textId="33C56C43" w:rsidR="00781B2F" w:rsidRDefault="674E6F50" w:rsidP="00C631D0">
            <w:pPr>
              <w:numPr>
                <w:ilvl w:val="0"/>
                <w:numId w:val="3"/>
              </w:numPr>
              <w:spacing w:before="120" w:after="0" w:line="240" w:lineRule="auto"/>
              <w:rPr>
                <w:rFonts w:ascii="Arial" w:hAnsi="Arial" w:cs="Arial"/>
              </w:rPr>
            </w:pPr>
            <w:r w:rsidRPr="674E6F50">
              <w:rPr>
                <w:rFonts w:ascii="Arial" w:hAnsi="Arial" w:cs="Arial"/>
                <w:sz w:val="22"/>
                <w:szCs w:val="22"/>
              </w:rPr>
              <w:t>ermitteln entsprechende Daten aus Messwerten</w:t>
            </w:r>
          </w:p>
          <w:p w14:paraId="77D63B4E" w14:textId="08C18D81" w:rsidR="00F6343F" w:rsidRPr="00F6343F" w:rsidRDefault="674E6F50" w:rsidP="674E6F50">
            <w:pPr>
              <w:numPr>
                <w:ilvl w:val="0"/>
                <w:numId w:val="7"/>
              </w:numPr>
              <w:spacing w:before="120" w:after="0" w:line="240" w:lineRule="auto"/>
              <w:rPr>
                <w:rFonts w:ascii="Arial" w:hAnsi="Arial" w:cs="Arial"/>
              </w:rPr>
            </w:pPr>
            <w:r w:rsidRPr="674E6F50">
              <w:rPr>
                <w:rFonts w:ascii="Arial" w:hAnsi="Arial" w:cs="Arial"/>
                <w:sz w:val="22"/>
                <w:szCs w:val="22"/>
              </w:rPr>
              <w:t xml:space="preserve">treffen qualitative Aussagen zur Änderung der Frequenz </w:t>
            </w:r>
            <w:r w:rsidR="00883C1C">
              <w:rPr>
                <w:rFonts w:ascii="Arial" w:hAnsi="Arial" w:cs="Arial"/>
                <w:sz w:val="22"/>
                <w:szCs w:val="22"/>
              </w:rPr>
              <w:t>bzw. Periodendauer</w:t>
            </w:r>
          </w:p>
          <w:p w14:paraId="540FE43D" w14:textId="5B787F48" w:rsidR="00781B2F" w:rsidRPr="002A33D6" w:rsidRDefault="00781B2F" w:rsidP="00006F7D">
            <w:pPr>
              <w:spacing w:before="120" w:after="0" w:line="240" w:lineRule="auto"/>
              <w:ind w:left="720"/>
            </w:pPr>
          </w:p>
        </w:tc>
      </w:tr>
    </w:tbl>
    <w:p w14:paraId="41C8F396" w14:textId="77777777" w:rsidR="00781B2F" w:rsidRDefault="00781B2F"/>
    <w:tbl>
      <w:tblPr>
        <w:tblW w:w="0" w:type="auto"/>
        <w:tblInd w:w="6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65" w:type="dxa"/>
          <w:right w:w="70" w:type="dxa"/>
        </w:tblCellMar>
        <w:tblLook w:val="0000" w:firstRow="0" w:lastRow="0" w:firstColumn="0" w:lastColumn="0" w:noHBand="0" w:noVBand="0"/>
      </w:tblPr>
      <w:tblGrid>
        <w:gridCol w:w="8995"/>
      </w:tblGrid>
      <w:tr w:rsidR="00781B2F" w14:paraId="69CE3797" w14:textId="77777777" w:rsidTr="674E6F50">
        <w:trPr>
          <w:trHeight w:val="895"/>
        </w:trPr>
        <w:tc>
          <w:tcPr>
            <w:tcW w:w="89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 w:themeFill="background1"/>
            <w:tcMar>
              <w:left w:w="65" w:type="dxa"/>
            </w:tcMar>
          </w:tcPr>
          <w:p w14:paraId="2C124349" w14:textId="259C8ED2" w:rsidR="00781B2F" w:rsidRDefault="674E6F50">
            <w:pPr>
              <w:pStyle w:val="berschrift1"/>
              <w:spacing w:before="120" w:after="0"/>
            </w:pPr>
            <w:r w:rsidRPr="674E6F50">
              <w:rPr>
                <w:sz w:val="22"/>
                <w:szCs w:val="22"/>
              </w:rPr>
              <w:t>Hinweise und Tipps</w:t>
            </w:r>
          </w:p>
          <w:p w14:paraId="172A0622" w14:textId="6827534D" w:rsidR="00781B2F" w:rsidRPr="00A51C4A" w:rsidRDefault="003D2BC2" w:rsidP="00A51C4A">
            <w:pPr>
              <w:numPr>
                <w:ilvl w:val="0"/>
                <w:numId w:val="7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00A51C4A">
              <w:rPr>
                <w:rFonts w:ascii="Arial" w:hAnsi="Arial" w:cs="Arial"/>
                <w:sz w:val="22"/>
                <w:szCs w:val="22"/>
              </w:rPr>
              <w:t>Die Daten sind experimentell mit Cassy bestimmt.</w:t>
            </w:r>
          </w:p>
          <w:p w14:paraId="47B38D82" w14:textId="10F5ADB9" w:rsidR="00006F7D" w:rsidRPr="00A51C4A" w:rsidRDefault="00006F7D" w:rsidP="00A51C4A">
            <w:pPr>
              <w:numPr>
                <w:ilvl w:val="0"/>
                <w:numId w:val="7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00A51C4A">
              <w:rPr>
                <w:rFonts w:ascii="Arial" w:hAnsi="Arial" w:cs="Arial"/>
                <w:sz w:val="22"/>
                <w:szCs w:val="22"/>
              </w:rPr>
              <w:t>Gemessen wurde mit</w:t>
            </w:r>
            <w:r w:rsidR="00883C1C" w:rsidRPr="00A51C4A">
              <w:rPr>
                <w:rFonts w:ascii="Arial" w:hAnsi="Arial" w:cs="Arial"/>
                <w:sz w:val="22"/>
                <w:szCs w:val="22"/>
              </w:rPr>
              <w:t xml:space="preserve"> verschiedenen Kondensatoren mit </w:t>
            </w:r>
            <w:r w:rsidR="00CC1428">
              <w:rPr>
                <w:rFonts w:ascii="Arial" w:hAnsi="Arial" w:cs="Arial"/>
                <w:sz w:val="22"/>
                <w:szCs w:val="22"/>
              </w:rPr>
              <w:t xml:space="preserve">einer Spule mit </w:t>
            </w:r>
            <w:r w:rsidR="00883C1C" w:rsidRPr="00A51C4A">
              <w:rPr>
                <w:rFonts w:ascii="Arial" w:hAnsi="Arial" w:cs="Arial"/>
                <w:sz w:val="22"/>
                <w:szCs w:val="22"/>
              </w:rPr>
              <w:t>Eisenkern</w:t>
            </w:r>
            <w:r w:rsidRPr="00A51C4A">
              <w:rPr>
                <w:rFonts w:ascii="Arial" w:hAnsi="Arial" w:cs="Arial"/>
                <w:sz w:val="22"/>
                <w:szCs w:val="22"/>
              </w:rPr>
              <w:t xml:space="preserve">. </w:t>
            </w:r>
          </w:p>
          <w:p w14:paraId="72A3D3EC" w14:textId="69FB3E3E" w:rsidR="00AA5270" w:rsidRDefault="00AA5270" w:rsidP="00006F7D">
            <w:pPr>
              <w:spacing w:before="120" w:after="0" w:line="240" w:lineRule="auto"/>
              <w:ind w:left="720"/>
            </w:pPr>
          </w:p>
        </w:tc>
      </w:tr>
    </w:tbl>
    <w:p w14:paraId="74EFC023" w14:textId="4CB45B69" w:rsidR="30FA144D" w:rsidRDefault="30FA144D">
      <w:r>
        <w:br w:type="page"/>
      </w:r>
    </w:p>
    <w:p w14:paraId="7C0ADC00" w14:textId="1E9FE94C" w:rsidR="00006F7D" w:rsidRPr="00BD427B" w:rsidRDefault="30FA144D" w:rsidP="30FA144D">
      <w:pPr>
        <w:pStyle w:val="pit"/>
        <w:rPr>
          <w:rFonts w:ascii="Arial" w:hAnsi="Arial" w:cs="Arial"/>
          <w:sz w:val="22"/>
          <w:szCs w:val="22"/>
        </w:rPr>
      </w:pPr>
      <w:r w:rsidRPr="00BD427B">
        <w:rPr>
          <w:rFonts w:ascii="Arial" w:hAnsi="Arial" w:cs="Arial"/>
          <w:b/>
          <w:bCs/>
          <w:sz w:val="22"/>
          <w:szCs w:val="22"/>
        </w:rPr>
        <w:lastRenderedPageBreak/>
        <w:t>Aufgabe</w:t>
      </w:r>
      <w:r w:rsidRPr="00BD427B">
        <w:rPr>
          <w:rFonts w:ascii="Arial" w:hAnsi="Arial" w:cs="Arial"/>
          <w:sz w:val="22"/>
          <w:szCs w:val="22"/>
        </w:rPr>
        <w:br/>
        <w:t>Ermitteln Sie aus den Graphen jeweils die Periodendauer und Frequenz der Schwingung</w:t>
      </w:r>
      <w:r w:rsidR="00006F7D" w:rsidRPr="00BD427B">
        <w:rPr>
          <w:rFonts w:ascii="Arial" w:hAnsi="Arial" w:cs="Arial"/>
          <w:sz w:val="22"/>
          <w:szCs w:val="22"/>
        </w:rPr>
        <w:t>.</w:t>
      </w:r>
      <w:r w:rsidR="00006F7D" w:rsidRPr="00BD427B">
        <w:rPr>
          <w:rFonts w:ascii="Arial" w:hAnsi="Arial" w:cs="Arial"/>
          <w:sz w:val="22"/>
          <w:szCs w:val="22"/>
        </w:rPr>
        <w:br/>
        <w:t xml:space="preserve">Vergleichen Sie ihre Ergebnisse. </w:t>
      </w:r>
    </w:p>
    <w:p w14:paraId="085EA22E" w14:textId="77777777" w:rsidR="00040F63" w:rsidRDefault="00040F63" w:rsidP="00A51C4A">
      <w:pPr>
        <w:rPr>
          <w:rFonts w:ascii="Arial" w:hAnsi="Arial" w:cs="Arial"/>
          <w:b/>
          <w:bCs/>
          <w:sz w:val="22"/>
          <w:szCs w:val="22"/>
        </w:rPr>
      </w:pPr>
    </w:p>
    <w:p w14:paraId="16D60767" w14:textId="70FEEA0F" w:rsidR="00A51C4A" w:rsidRPr="00BD427B" w:rsidRDefault="00006F7D" w:rsidP="00A51C4A">
      <w:pPr>
        <w:rPr>
          <w:rFonts w:ascii="Arial" w:hAnsi="Arial" w:cs="Arial"/>
          <w:sz w:val="22"/>
          <w:szCs w:val="22"/>
        </w:rPr>
      </w:pPr>
      <w:r w:rsidRPr="00BD427B">
        <w:rPr>
          <w:rFonts w:ascii="Arial" w:hAnsi="Arial" w:cs="Arial"/>
          <w:b/>
          <w:bCs/>
          <w:sz w:val="22"/>
          <w:szCs w:val="22"/>
        </w:rPr>
        <w:t xml:space="preserve">Messung 1: </w:t>
      </w:r>
      <w:r w:rsidRPr="00BD427B">
        <w:rPr>
          <w:rFonts w:ascii="Arial" w:hAnsi="Arial" w:cs="Arial"/>
          <w:b/>
          <w:bCs/>
          <w:sz w:val="22"/>
          <w:szCs w:val="22"/>
        </w:rPr>
        <w:br/>
      </w:r>
      <w:r w:rsidR="00A51C4A" w:rsidRPr="00BD427B">
        <w:rPr>
          <w:rFonts w:ascii="Arial" w:hAnsi="Arial" w:cs="Arial"/>
          <w:i/>
          <w:sz w:val="22"/>
          <w:szCs w:val="22"/>
        </w:rPr>
        <w:t>t-U</w:t>
      </w:r>
      <w:r w:rsidR="00A51C4A" w:rsidRPr="00BD427B">
        <w:rPr>
          <w:rFonts w:ascii="Arial" w:hAnsi="Arial" w:cs="Arial"/>
          <w:sz w:val="22"/>
          <w:szCs w:val="22"/>
        </w:rPr>
        <w:t>-Diagramm für Schwingkreis</w:t>
      </w:r>
      <w:r w:rsidR="00E425AC">
        <w:rPr>
          <w:rFonts w:ascii="Arial" w:hAnsi="Arial" w:cs="Arial"/>
          <w:sz w:val="22"/>
          <w:szCs w:val="22"/>
        </w:rPr>
        <w:t xml:space="preserve">, Kondensator </w:t>
      </w:r>
      <w:r w:rsidR="00A51C4A" w:rsidRPr="00BD427B">
        <w:rPr>
          <w:rFonts w:ascii="Arial" w:hAnsi="Arial" w:cs="Arial"/>
          <w:sz w:val="22"/>
          <w:szCs w:val="22"/>
        </w:rPr>
        <w:t xml:space="preserve">mit 0,5 µF, </w:t>
      </w:r>
      <w:r w:rsidR="00E425AC">
        <w:rPr>
          <w:rFonts w:ascii="Arial" w:hAnsi="Arial" w:cs="Arial"/>
          <w:sz w:val="22"/>
          <w:szCs w:val="22"/>
        </w:rPr>
        <w:t xml:space="preserve">Spule mit </w:t>
      </w:r>
      <w:r w:rsidR="00A51C4A" w:rsidRPr="00BD427B">
        <w:rPr>
          <w:rFonts w:ascii="Arial" w:hAnsi="Arial" w:cs="Arial"/>
          <w:sz w:val="22"/>
          <w:szCs w:val="22"/>
        </w:rPr>
        <w:t>900 Wdg.</w:t>
      </w:r>
      <w:r w:rsidR="00945127">
        <w:rPr>
          <w:rFonts w:ascii="Arial" w:hAnsi="Arial" w:cs="Arial"/>
          <w:sz w:val="22"/>
          <w:szCs w:val="22"/>
        </w:rPr>
        <w:t xml:space="preserve"> </w:t>
      </w:r>
      <w:r w:rsidR="00A51C4A" w:rsidRPr="00BD427B">
        <w:rPr>
          <w:rFonts w:ascii="Arial" w:hAnsi="Arial" w:cs="Arial"/>
          <w:sz w:val="22"/>
          <w:szCs w:val="22"/>
        </w:rPr>
        <w:t xml:space="preserve">mit </w:t>
      </w:r>
      <w:r w:rsidR="00945127">
        <w:rPr>
          <w:rFonts w:ascii="Arial" w:hAnsi="Arial" w:cs="Arial"/>
          <w:sz w:val="22"/>
          <w:szCs w:val="22"/>
        </w:rPr>
        <w:t>Eisenk</w:t>
      </w:r>
      <w:r w:rsidR="00A51C4A" w:rsidRPr="00BD427B">
        <w:rPr>
          <w:rFonts w:ascii="Arial" w:hAnsi="Arial" w:cs="Arial"/>
          <w:sz w:val="22"/>
          <w:szCs w:val="22"/>
        </w:rPr>
        <w:t>ern:</w:t>
      </w:r>
    </w:p>
    <w:p w14:paraId="2BE6C32D" w14:textId="77777777" w:rsidR="00A51C4A" w:rsidRDefault="00A51C4A" w:rsidP="00A51C4A">
      <w:pPr>
        <w:rPr>
          <w:i/>
        </w:rPr>
      </w:pPr>
      <w:r w:rsidRPr="001A259E">
        <w:rPr>
          <w:i/>
          <w:noProof/>
        </w:rPr>
        <w:drawing>
          <wp:inline distT="0" distB="0" distL="0" distR="0" wp14:anchorId="294D9FA0" wp14:editId="21F182A9">
            <wp:extent cx="5756910" cy="3188970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07043" w14:textId="4EDA5722" w:rsidR="00006F7D" w:rsidRDefault="00006F7D" w:rsidP="00A51C4A"/>
    <w:p w14:paraId="45AD934B" w14:textId="5A71A338" w:rsidR="00A51C4A" w:rsidRPr="00BC2C8F" w:rsidRDefault="00006F7D" w:rsidP="00A51C4A">
      <w:pPr>
        <w:rPr>
          <w:rFonts w:ascii="Arial" w:hAnsi="Arial" w:cs="Arial"/>
          <w:sz w:val="22"/>
          <w:szCs w:val="22"/>
        </w:rPr>
      </w:pPr>
      <w:r w:rsidRPr="00BC2C8F">
        <w:rPr>
          <w:rFonts w:ascii="Arial" w:hAnsi="Arial" w:cs="Arial"/>
          <w:b/>
          <w:bCs/>
          <w:sz w:val="22"/>
          <w:szCs w:val="22"/>
        </w:rPr>
        <w:t xml:space="preserve">Messung 2: </w:t>
      </w:r>
      <w:r w:rsidRPr="00BC2C8F">
        <w:rPr>
          <w:rFonts w:ascii="Arial" w:hAnsi="Arial" w:cs="Arial"/>
          <w:b/>
          <w:bCs/>
          <w:sz w:val="22"/>
          <w:szCs w:val="22"/>
        </w:rPr>
        <w:br/>
      </w:r>
      <w:r w:rsidR="00A51C4A" w:rsidRPr="00BC2C8F">
        <w:rPr>
          <w:rFonts w:ascii="Arial" w:hAnsi="Arial" w:cs="Arial"/>
          <w:i/>
          <w:sz w:val="22"/>
          <w:szCs w:val="22"/>
        </w:rPr>
        <w:t>t-U</w:t>
      </w:r>
      <w:r w:rsidR="00A51C4A" w:rsidRPr="00BC2C8F">
        <w:rPr>
          <w:rFonts w:ascii="Arial" w:hAnsi="Arial" w:cs="Arial"/>
          <w:sz w:val="22"/>
          <w:szCs w:val="22"/>
        </w:rPr>
        <w:t>-Diagramm für Schwingkreis</w:t>
      </w:r>
      <w:r w:rsidR="00945127">
        <w:rPr>
          <w:rFonts w:ascii="Arial" w:hAnsi="Arial" w:cs="Arial"/>
          <w:sz w:val="22"/>
          <w:szCs w:val="22"/>
        </w:rPr>
        <w:t>, Kondensator</w:t>
      </w:r>
      <w:r w:rsidR="00A51C4A" w:rsidRPr="00BC2C8F">
        <w:rPr>
          <w:rFonts w:ascii="Arial" w:hAnsi="Arial" w:cs="Arial"/>
          <w:sz w:val="22"/>
          <w:szCs w:val="22"/>
        </w:rPr>
        <w:t xml:space="preserve"> mit 1 µF, </w:t>
      </w:r>
      <w:r w:rsidR="00945127">
        <w:rPr>
          <w:rFonts w:ascii="Arial" w:hAnsi="Arial" w:cs="Arial"/>
          <w:sz w:val="22"/>
          <w:szCs w:val="22"/>
        </w:rPr>
        <w:t xml:space="preserve">Spule mit </w:t>
      </w:r>
      <w:r w:rsidR="00A51C4A" w:rsidRPr="00BC2C8F">
        <w:rPr>
          <w:rFonts w:ascii="Arial" w:hAnsi="Arial" w:cs="Arial"/>
          <w:sz w:val="22"/>
          <w:szCs w:val="22"/>
        </w:rPr>
        <w:t xml:space="preserve">900 Wdg. mit </w:t>
      </w:r>
      <w:r w:rsidR="00945127">
        <w:rPr>
          <w:rFonts w:ascii="Arial" w:hAnsi="Arial" w:cs="Arial"/>
          <w:sz w:val="22"/>
          <w:szCs w:val="22"/>
        </w:rPr>
        <w:t>Eisenkern</w:t>
      </w:r>
      <w:r w:rsidR="00A51C4A" w:rsidRPr="00BC2C8F">
        <w:rPr>
          <w:rFonts w:ascii="Arial" w:hAnsi="Arial" w:cs="Arial"/>
          <w:sz w:val="22"/>
          <w:szCs w:val="22"/>
        </w:rPr>
        <w:t>:</w:t>
      </w:r>
    </w:p>
    <w:p w14:paraId="0EC1DB64" w14:textId="77777777" w:rsidR="00A51C4A" w:rsidRDefault="00A51C4A" w:rsidP="00A51C4A">
      <w:r w:rsidRPr="007F7F2E">
        <w:rPr>
          <w:noProof/>
        </w:rPr>
        <w:drawing>
          <wp:inline distT="0" distB="0" distL="0" distR="0" wp14:anchorId="2ABEEF02" wp14:editId="79E3F045">
            <wp:extent cx="5756910" cy="318897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4AD91" w14:textId="76232404" w:rsidR="00006F7D" w:rsidRPr="00BC2C8F" w:rsidRDefault="00A51C4A" w:rsidP="00A51C4A">
      <w:pPr>
        <w:rPr>
          <w:rFonts w:ascii="Arial" w:hAnsi="Arial" w:cs="Arial"/>
          <w:b/>
          <w:bCs/>
          <w:sz w:val="22"/>
          <w:szCs w:val="22"/>
        </w:rPr>
      </w:pPr>
      <w:r w:rsidRPr="00BC2C8F">
        <w:rPr>
          <w:rFonts w:ascii="Arial" w:hAnsi="Arial" w:cs="Arial"/>
          <w:b/>
          <w:bCs/>
          <w:sz w:val="22"/>
          <w:szCs w:val="22"/>
        </w:rPr>
        <w:lastRenderedPageBreak/>
        <w:t>Messung 3:</w:t>
      </w:r>
    </w:p>
    <w:p w14:paraId="0CBDA05D" w14:textId="59C14408" w:rsidR="00A51C4A" w:rsidRPr="00BC2C8F" w:rsidRDefault="00A51C4A" w:rsidP="00A51C4A">
      <w:pPr>
        <w:rPr>
          <w:rFonts w:ascii="Arial" w:hAnsi="Arial" w:cs="Arial"/>
          <w:sz w:val="22"/>
          <w:szCs w:val="22"/>
        </w:rPr>
      </w:pPr>
      <w:r w:rsidRPr="00BC2C8F">
        <w:rPr>
          <w:rFonts w:ascii="Arial" w:hAnsi="Arial" w:cs="Arial"/>
          <w:i/>
          <w:sz w:val="22"/>
          <w:szCs w:val="22"/>
        </w:rPr>
        <w:t>t-U</w:t>
      </w:r>
      <w:r w:rsidRPr="00BC2C8F">
        <w:rPr>
          <w:rFonts w:ascii="Arial" w:hAnsi="Arial" w:cs="Arial"/>
          <w:sz w:val="22"/>
          <w:szCs w:val="22"/>
        </w:rPr>
        <w:t>-Diagramm für Schwingkreis</w:t>
      </w:r>
      <w:r w:rsidR="00657BF2">
        <w:rPr>
          <w:rFonts w:ascii="Arial" w:hAnsi="Arial" w:cs="Arial"/>
          <w:sz w:val="22"/>
          <w:szCs w:val="22"/>
        </w:rPr>
        <w:t>, Kondensator</w:t>
      </w:r>
      <w:r w:rsidRPr="00BC2C8F">
        <w:rPr>
          <w:rFonts w:ascii="Arial" w:hAnsi="Arial" w:cs="Arial"/>
          <w:sz w:val="22"/>
          <w:szCs w:val="22"/>
        </w:rPr>
        <w:t xml:space="preserve"> mit 2 µF,</w:t>
      </w:r>
      <w:r w:rsidR="00657BF2">
        <w:rPr>
          <w:rFonts w:ascii="Arial" w:hAnsi="Arial" w:cs="Arial"/>
          <w:sz w:val="22"/>
          <w:szCs w:val="22"/>
        </w:rPr>
        <w:t xml:space="preserve"> Spule mit </w:t>
      </w:r>
      <w:r w:rsidRPr="00BC2C8F">
        <w:rPr>
          <w:rFonts w:ascii="Arial" w:hAnsi="Arial" w:cs="Arial"/>
          <w:sz w:val="22"/>
          <w:szCs w:val="22"/>
        </w:rPr>
        <w:t xml:space="preserve">900 Wdg. mit </w:t>
      </w:r>
      <w:r w:rsidR="00657BF2">
        <w:rPr>
          <w:rFonts w:ascii="Arial" w:hAnsi="Arial" w:cs="Arial"/>
          <w:sz w:val="22"/>
          <w:szCs w:val="22"/>
        </w:rPr>
        <w:t>Eisenke</w:t>
      </w:r>
      <w:r w:rsidRPr="00BC2C8F">
        <w:rPr>
          <w:rFonts w:ascii="Arial" w:hAnsi="Arial" w:cs="Arial"/>
          <w:sz w:val="22"/>
          <w:szCs w:val="22"/>
        </w:rPr>
        <w:t>rn:</w:t>
      </w:r>
    </w:p>
    <w:p w14:paraId="4AB621D5" w14:textId="77777777" w:rsidR="00A51C4A" w:rsidRDefault="00A51C4A" w:rsidP="00A51C4A">
      <w:r w:rsidRPr="007F7F2E">
        <w:rPr>
          <w:noProof/>
        </w:rPr>
        <w:drawing>
          <wp:inline distT="0" distB="0" distL="0" distR="0" wp14:anchorId="483CCBF5" wp14:editId="5F695F34">
            <wp:extent cx="5756910" cy="318897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BBE7B" w14:textId="77777777" w:rsidR="00BC2C8F" w:rsidRDefault="00BC2C8F" w:rsidP="00A51C4A">
      <w:pPr>
        <w:rPr>
          <w:rFonts w:ascii="Arial" w:hAnsi="Arial" w:cs="Arial"/>
          <w:b/>
          <w:bCs/>
          <w:sz w:val="22"/>
          <w:szCs w:val="22"/>
        </w:rPr>
      </w:pPr>
    </w:p>
    <w:p w14:paraId="2ED9F3AC" w14:textId="0D1E7F71" w:rsidR="00A51C4A" w:rsidRPr="00BC2C8F" w:rsidRDefault="00A51C4A" w:rsidP="00A51C4A">
      <w:pPr>
        <w:rPr>
          <w:rFonts w:ascii="Arial" w:hAnsi="Arial" w:cs="Arial"/>
          <w:b/>
          <w:bCs/>
          <w:sz w:val="22"/>
          <w:szCs w:val="22"/>
        </w:rPr>
      </w:pPr>
      <w:r w:rsidRPr="00BC2C8F">
        <w:rPr>
          <w:rFonts w:ascii="Arial" w:hAnsi="Arial" w:cs="Arial"/>
          <w:b/>
          <w:bCs/>
          <w:sz w:val="22"/>
          <w:szCs w:val="22"/>
        </w:rPr>
        <w:t>Messung 4:</w:t>
      </w:r>
    </w:p>
    <w:p w14:paraId="1353F3E0" w14:textId="56902AC1" w:rsidR="00A51C4A" w:rsidRPr="00BC2C8F" w:rsidRDefault="00A51C4A" w:rsidP="00A51C4A">
      <w:pPr>
        <w:rPr>
          <w:rFonts w:ascii="Arial" w:hAnsi="Arial" w:cs="Arial"/>
          <w:sz w:val="22"/>
          <w:szCs w:val="22"/>
        </w:rPr>
      </w:pPr>
      <w:r w:rsidRPr="00BC2C8F">
        <w:rPr>
          <w:rFonts w:ascii="Arial" w:hAnsi="Arial" w:cs="Arial"/>
          <w:i/>
          <w:sz w:val="22"/>
          <w:szCs w:val="22"/>
        </w:rPr>
        <w:t>t-U</w:t>
      </w:r>
      <w:r w:rsidRPr="00BC2C8F">
        <w:rPr>
          <w:rFonts w:ascii="Arial" w:hAnsi="Arial" w:cs="Arial"/>
          <w:sz w:val="22"/>
          <w:szCs w:val="22"/>
        </w:rPr>
        <w:t>-Diagramm für Schwingkreis</w:t>
      </w:r>
      <w:r w:rsidR="007441CF">
        <w:rPr>
          <w:rFonts w:ascii="Arial" w:hAnsi="Arial" w:cs="Arial"/>
          <w:sz w:val="22"/>
          <w:szCs w:val="22"/>
        </w:rPr>
        <w:t>, Kondensator</w:t>
      </w:r>
      <w:r w:rsidRPr="00BC2C8F">
        <w:rPr>
          <w:rFonts w:ascii="Arial" w:hAnsi="Arial" w:cs="Arial"/>
          <w:sz w:val="22"/>
          <w:szCs w:val="22"/>
        </w:rPr>
        <w:t xml:space="preserve"> mit 5 µF, </w:t>
      </w:r>
      <w:r w:rsidR="007441CF">
        <w:rPr>
          <w:rFonts w:ascii="Arial" w:hAnsi="Arial" w:cs="Arial"/>
          <w:sz w:val="22"/>
          <w:szCs w:val="22"/>
        </w:rPr>
        <w:t xml:space="preserve">Spule mit </w:t>
      </w:r>
      <w:r w:rsidRPr="00BC2C8F">
        <w:rPr>
          <w:rFonts w:ascii="Arial" w:hAnsi="Arial" w:cs="Arial"/>
          <w:sz w:val="22"/>
          <w:szCs w:val="22"/>
        </w:rPr>
        <w:t xml:space="preserve">900 Wdg. mit </w:t>
      </w:r>
      <w:r w:rsidR="007441CF">
        <w:rPr>
          <w:rFonts w:ascii="Arial" w:hAnsi="Arial" w:cs="Arial"/>
          <w:sz w:val="22"/>
          <w:szCs w:val="22"/>
        </w:rPr>
        <w:t>Eisenk</w:t>
      </w:r>
      <w:r w:rsidRPr="00BC2C8F">
        <w:rPr>
          <w:rFonts w:ascii="Arial" w:hAnsi="Arial" w:cs="Arial"/>
          <w:sz w:val="22"/>
          <w:szCs w:val="22"/>
        </w:rPr>
        <w:t>ern:</w:t>
      </w:r>
    </w:p>
    <w:p w14:paraId="4DE935EB" w14:textId="77777777" w:rsidR="00A51C4A" w:rsidRDefault="00A51C4A" w:rsidP="00A51C4A">
      <w:r w:rsidRPr="001A259E">
        <w:rPr>
          <w:noProof/>
        </w:rPr>
        <w:drawing>
          <wp:inline distT="0" distB="0" distL="0" distR="0" wp14:anchorId="06C65403" wp14:editId="0191B030">
            <wp:extent cx="5756910" cy="318897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907D1" w14:textId="77777777" w:rsidR="00A51C4A" w:rsidRDefault="00A51C4A" w:rsidP="00A51C4A"/>
    <w:sectPr w:rsidR="00A51C4A" w:rsidSect="00914C32">
      <w:headerReference w:type="default" r:id="rId11"/>
      <w:footerReference w:type="default" r:id="rId12"/>
      <w:pgSz w:w="11906" w:h="16838"/>
      <w:pgMar w:top="1417" w:right="1417" w:bottom="1134" w:left="1417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DAB780" w14:textId="77777777" w:rsidR="00AF0825" w:rsidRDefault="00AF0825" w:rsidP="00914C32">
      <w:pPr>
        <w:spacing w:after="0" w:line="240" w:lineRule="auto"/>
      </w:pPr>
      <w:r>
        <w:separator/>
      </w:r>
    </w:p>
  </w:endnote>
  <w:endnote w:type="continuationSeparator" w:id="0">
    <w:p w14:paraId="710A2897" w14:textId="77777777" w:rsidR="00AF0825" w:rsidRDefault="00AF0825" w:rsidP="00914C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32816812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380B7F4F" w14:textId="77777777" w:rsidR="00914C32" w:rsidRDefault="00914C32">
            <w:pPr>
              <w:pStyle w:val="Fuzeile"/>
              <w:jc w:val="center"/>
            </w:pPr>
            <w:r>
              <w:t xml:space="preserve">Seite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60061E4C" w14:textId="77777777" w:rsidR="00914C32" w:rsidRDefault="00914C3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52E679" w14:textId="77777777" w:rsidR="00AF0825" w:rsidRDefault="00AF0825" w:rsidP="00914C32">
      <w:pPr>
        <w:spacing w:after="0" w:line="240" w:lineRule="auto"/>
      </w:pPr>
      <w:r>
        <w:separator/>
      </w:r>
    </w:p>
  </w:footnote>
  <w:footnote w:type="continuationSeparator" w:id="0">
    <w:p w14:paraId="3B68363B" w14:textId="77777777" w:rsidR="00AF0825" w:rsidRDefault="00AF0825" w:rsidP="00914C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4B34FE" w14:textId="77777777" w:rsidR="00914C32" w:rsidRDefault="00914C32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0B92E050" wp14:editId="1CB40826">
          <wp:simplePos x="0" y="0"/>
          <wp:positionH relativeFrom="margin">
            <wp:posOffset>5039498</wp:posOffset>
          </wp:positionH>
          <wp:positionV relativeFrom="margin">
            <wp:posOffset>-629948</wp:posOffset>
          </wp:positionV>
          <wp:extent cx="616585" cy="422910"/>
          <wp:effectExtent l="0" t="0" r="0" b="0"/>
          <wp:wrapSquare wrapText="bothSides"/>
          <wp:docPr id="1" name="Pictur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6585" cy="422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AEFE26"/>
    <w:multiLevelType w:val="hybridMultilevel"/>
    <w:tmpl w:val="4D448A86"/>
    <w:lvl w:ilvl="0" w:tplc="AE707954">
      <w:start w:val="1"/>
      <w:numFmt w:val="upperLetter"/>
      <w:lvlText w:val="%1."/>
      <w:lvlJc w:val="left"/>
      <w:pPr>
        <w:ind w:left="720" w:hanging="360"/>
      </w:pPr>
    </w:lvl>
    <w:lvl w:ilvl="1" w:tplc="09123534">
      <w:start w:val="1"/>
      <w:numFmt w:val="lowerLetter"/>
      <w:lvlText w:val="%2."/>
      <w:lvlJc w:val="left"/>
      <w:pPr>
        <w:ind w:left="1440" w:hanging="360"/>
      </w:pPr>
    </w:lvl>
    <w:lvl w:ilvl="2" w:tplc="5DF4ED5A">
      <w:start w:val="1"/>
      <w:numFmt w:val="lowerRoman"/>
      <w:lvlText w:val="%3."/>
      <w:lvlJc w:val="right"/>
      <w:pPr>
        <w:ind w:left="2160" w:hanging="180"/>
      </w:pPr>
    </w:lvl>
    <w:lvl w:ilvl="3" w:tplc="557CCA08">
      <w:start w:val="1"/>
      <w:numFmt w:val="decimal"/>
      <w:lvlText w:val="%4."/>
      <w:lvlJc w:val="left"/>
      <w:pPr>
        <w:ind w:left="2880" w:hanging="360"/>
      </w:pPr>
    </w:lvl>
    <w:lvl w:ilvl="4" w:tplc="346C876C">
      <w:start w:val="1"/>
      <w:numFmt w:val="lowerLetter"/>
      <w:lvlText w:val="%5."/>
      <w:lvlJc w:val="left"/>
      <w:pPr>
        <w:ind w:left="3600" w:hanging="360"/>
      </w:pPr>
    </w:lvl>
    <w:lvl w:ilvl="5" w:tplc="E25A57E4">
      <w:start w:val="1"/>
      <w:numFmt w:val="lowerRoman"/>
      <w:lvlText w:val="%6."/>
      <w:lvlJc w:val="right"/>
      <w:pPr>
        <w:ind w:left="4320" w:hanging="180"/>
      </w:pPr>
    </w:lvl>
    <w:lvl w:ilvl="6" w:tplc="56B269B2">
      <w:start w:val="1"/>
      <w:numFmt w:val="decimal"/>
      <w:lvlText w:val="%7."/>
      <w:lvlJc w:val="left"/>
      <w:pPr>
        <w:ind w:left="5040" w:hanging="360"/>
      </w:pPr>
    </w:lvl>
    <w:lvl w:ilvl="7" w:tplc="49A2558E">
      <w:start w:val="1"/>
      <w:numFmt w:val="lowerLetter"/>
      <w:lvlText w:val="%8."/>
      <w:lvlJc w:val="left"/>
      <w:pPr>
        <w:ind w:left="5760" w:hanging="360"/>
      </w:pPr>
    </w:lvl>
    <w:lvl w:ilvl="8" w:tplc="B4444C34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B47222"/>
    <w:multiLevelType w:val="multilevel"/>
    <w:tmpl w:val="C6CAC55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2" w15:restartNumberingAfterBreak="0">
    <w:nsid w:val="10251A44"/>
    <w:multiLevelType w:val="multilevel"/>
    <w:tmpl w:val="B71E71BA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3" w15:restartNumberingAfterBreak="0">
    <w:nsid w:val="143C05C8"/>
    <w:multiLevelType w:val="hybridMultilevel"/>
    <w:tmpl w:val="C5E2F1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DAD1A08"/>
    <w:multiLevelType w:val="multilevel"/>
    <w:tmpl w:val="4A3AEF8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2DFE02D"/>
    <w:multiLevelType w:val="hybridMultilevel"/>
    <w:tmpl w:val="88A83482"/>
    <w:lvl w:ilvl="0" w:tplc="B9E2A48A">
      <w:start w:val="1"/>
      <w:numFmt w:val="upperLetter"/>
      <w:lvlText w:val="%1."/>
      <w:lvlJc w:val="left"/>
      <w:pPr>
        <w:ind w:left="720" w:hanging="360"/>
      </w:pPr>
    </w:lvl>
    <w:lvl w:ilvl="1" w:tplc="E1CCD210">
      <w:start w:val="1"/>
      <w:numFmt w:val="lowerLetter"/>
      <w:lvlText w:val="%2."/>
      <w:lvlJc w:val="left"/>
      <w:pPr>
        <w:ind w:left="1440" w:hanging="360"/>
      </w:pPr>
    </w:lvl>
    <w:lvl w:ilvl="2" w:tplc="6B089E88">
      <w:start w:val="1"/>
      <w:numFmt w:val="lowerRoman"/>
      <w:lvlText w:val="%3."/>
      <w:lvlJc w:val="right"/>
      <w:pPr>
        <w:ind w:left="2160" w:hanging="180"/>
      </w:pPr>
    </w:lvl>
    <w:lvl w:ilvl="3" w:tplc="6B60E0EE">
      <w:start w:val="1"/>
      <w:numFmt w:val="decimal"/>
      <w:lvlText w:val="%4."/>
      <w:lvlJc w:val="left"/>
      <w:pPr>
        <w:ind w:left="2880" w:hanging="360"/>
      </w:pPr>
    </w:lvl>
    <w:lvl w:ilvl="4" w:tplc="A69298B2">
      <w:start w:val="1"/>
      <w:numFmt w:val="lowerLetter"/>
      <w:lvlText w:val="%5."/>
      <w:lvlJc w:val="left"/>
      <w:pPr>
        <w:ind w:left="3600" w:hanging="360"/>
      </w:pPr>
    </w:lvl>
    <w:lvl w:ilvl="5" w:tplc="4B4AC002">
      <w:start w:val="1"/>
      <w:numFmt w:val="lowerRoman"/>
      <w:lvlText w:val="%6."/>
      <w:lvlJc w:val="right"/>
      <w:pPr>
        <w:ind w:left="4320" w:hanging="180"/>
      </w:pPr>
    </w:lvl>
    <w:lvl w:ilvl="6" w:tplc="88AE1BD8">
      <w:start w:val="1"/>
      <w:numFmt w:val="decimal"/>
      <w:lvlText w:val="%7."/>
      <w:lvlJc w:val="left"/>
      <w:pPr>
        <w:ind w:left="5040" w:hanging="360"/>
      </w:pPr>
    </w:lvl>
    <w:lvl w:ilvl="7" w:tplc="876A5446">
      <w:start w:val="1"/>
      <w:numFmt w:val="lowerLetter"/>
      <w:lvlText w:val="%8."/>
      <w:lvlJc w:val="left"/>
      <w:pPr>
        <w:ind w:left="5760" w:hanging="360"/>
      </w:pPr>
    </w:lvl>
    <w:lvl w:ilvl="8" w:tplc="731A461E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D85516"/>
    <w:multiLevelType w:val="multilevel"/>
    <w:tmpl w:val="F6BC2CE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7" w15:restartNumberingAfterBreak="0">
    <w:nsid w:val="32BE4EB1"/>
    <w:multiLevelType w:val="hybridMultilevel"/>
    <w:tmpl w:val="3C54BD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30407F"/>
    <w:multiLevelType w:val="multilevel"/>
    <w:tmpl w:val="1788FD7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79BE51E2"/>
    <w:multiLevelType w:val="multilevel"/>
    <w:tmpl w:val="415CF4F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2072383311">
    <w:abstractNumId w:val="5"/>
  </w:num>
  <w:num w:numId="2" w16cid:durableId="256865452">
    <w:abstractNumId w:val="0"/>
  </w:num>
  <w:num w:numId="3" w16cid:durableId="1281259087">
    <w:abstractNumId w:val="9"/>
  </w:num>
  <w:num w:numId="4" w16cid:durableId="2000113171">
    <w:abstractNumId w:val="1"/>
  </w:num>
  <w:num w:numId="5" w16cid:durableId="1047293552">
    <w:abstractNumId w:val="2"/>
  </w:num>
  <w:num w:numId="6" w16cid:durableId="1970014667">
    <w:abstractNumId w:val="6"/>
  </w:num>
  <w:num w:numId="7" w16cid:durableId="81418326">
    <w:abstractNumId w:val="8"/>
  </w:num>
  <w:num w:numId="8" w16cid:durableId="54671399">
    <w:abstractNumId w:val="4"/>
  </w:num>
  <w:num w:numId="9" w16cid:durableId="1257594970">
    <w:abstractNumId w:val="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660500889">
    <w:abstractNumId w:val="3"/>
  </w:num>
  <w:num w:numId="11" w16cid:durableId="5522332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1B2F"/>
    <w:rsid w:val="00001A80"/>
    <w:rsid w:val="00006F7D"/>
    <w:rsid w:val="00040F63"/>
    <w:rsid w:val="001118D1"/>
    <w:rsid w:val="00114531"/>
    <w:rsid w:val="00135889"/>
    <w:rsid w:val="00144F91"/>
    <w:rsid w:val="002A33D6"/>
    <w:rsid w:val="002D1C46"/>
    <w:rsid w:val="003D2BC2"/>
    <w:rsid w:val="004347ED"/>
    <w:rsid w:val="004C332F"/>
    <w:rsid w:val="00512F72"/>
    <w:rsid w:val="00524633"/>
    <w:rsid w:val="00556460"/>
    <w:rsid w:val="005D30F3"/>
    <w:rsid w:val="005F2153"/>
    <w:rsid w:val="00657BF2"/>
    <w:rsid w:val="007441CF"/>
    <w:rsid w:val="00781B2F"/>
    <w:rsid w:val="00817CDF"/>
    <w:rsid w:val="008621CA"/>
    <w:rsid w:val="00883C1C"/>
    <w:rsid w:val="008B5541"/>
    <w:rsid w:val="008E0587"/>
    <w:rsid w:val="00914C32"/>
    <w:rsid w:val="00945127"/>
    <w:rsid w:val="00980286"/>
    <w:rsid w:val="00A51C4A"/>
    <w:rsid w:val="00A81992"/>
    <w:rsid w:val="00AA5270"/>
    <w:rsid w:val="00AF0825"/>
    <w:rsid w:val="00B62447"/>
    <w:rsid w:val="00BC2C8F"/>
    <w:rsid w:val="00BD427B"/>
    <w:rsid w:val="00BF34C4"/>
    <w:rsid w:val="00C631D0"/>
    <w:rsid w:val="00C72440"/>
    <w:rsid w:val="00CC1428"/>
    <w:rsid w:val="00DF56A1"/>
    <w:rsid w:val="00E425AC"/>
    <w:rsid w:val="00EA6790"/>
    <w:rsid w:val="00EE72C9"/>
    <w:rsid w:val="00EF71ED"/>
    <w:rsid w:val="00F6343F"/>
    <w:rsid w:val="00F64905"/>
    <w:rsid w:val="00F95279"/>
    <w:rsid w:val="30FA144D"/>
    <w:rsid w:val="674E6F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AC335"/>
  <w15:docId w15:val="{6F5DB44A-5884-4A4F-82F9-9324BCC82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781B2F"/>
    <w:pPr>
      <w:suppressAutoHyphens/>
      <w:spacing w:after="200" w:line="276" w:lineRule="auto"/>
    </w:pPr>
    <w:rPr>
      <w:rFonts w:ascii="Times New Roman" w:hAnsi="Times New Roman"/>
      <w:color w:val="00000A"/>
      <w:sz w:val="24"/>
      <w:szCs w:val="24"/>
    </w:rPr>
  </w:style>
  <w:style w:type="paragraph" w:styleId="berschrift1">
    <w:name w:val="heading 1"/>
    <w:basedOn w:val="Standard"/>
    <w:rsid w:val="00781B2F"/>
    <w:pPr>
      <w:keepNext/>
      <w:outlineLvl w:val="0"/>
    </w:pPr>
    <w:rPr>
      <w:rFonts w:ascii="Arial" w:hAnsi="Arial" w:cs="Arial"/>
      <w:b/>
      <w:b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KopfzeileZchn">
    <w:name w:val="Kopfzeile Zchn"/>
    <w:rsid w:val="00781B2F"/>
    <w:rPr>
      <w:sz w:val="24"/>
      <w:szCs w:val="24"/>
    </w:rPr>
  </w:style>
  <w:style w:type="character" w:customStyle="1" w:styleId="FuzeileZchn">
    <w:name w:val="Fußzeile Zchn"/>
    <w:uiPriority w:val="99"/>
    <w:rsid w:val="00781B2F"/>
    <w:rPr>
      <w:sz w:val="24"/>
      <w:szCs w:val="24"/>
    </w:rPr>
  </w:style>
  <w:style w:type="character" w:customStyle="1" w:styleId="Internetlink">
    <w:name w:val="Internetlink"/>
    <w:rsid w:val="00781B2F"/>
    <w:rPr>
      <w:color w:val="0000FF"/>
      <w:u w:val="single"/>
    </w:rPr>
  </w:style>
  <w:style w:type="character" w:styleId="BesuchterLink">
    <w:name w:val="FollowedHyperlink"/>
    <w:rsid w:val="00781B2F"/>
    <w:rPr>
      <w:color w:val="800080"/>
      <w:u w:val="single"/>
    </w:rPr>
  </w:style>
  <w:style w:type="character" w:customStyle="1" w:styleId="orderno">
    <w:name w:val="order_no"/>
    <w:rsid w:val="00781B2F"/>
  </w:style>
  <w:style w:type="character" w:styleId="Platzhaltertext">
    <w:name w:val="Placeholder Text"/>
    <w:rsid w:val="00781B2F"/>
    <w:rPr>
      <w:color w:val="808080"/>
    </w:rPr>
  </w:style>
  <w:style w:type="character" w:customStyle="1" w:styleId="SprechblasentextZchn">
    <w:name w:val="Sprechblasentext Zchn"/>
    <w:rsid w:val="00781B2F"/>
    <w:rPr>
      <w:rFonts w:ascii="Tahoma" w:hAnsi="Tahoma" w:cs="Tahoma"/>
      <w:sz w:val="16"/>
      <w:szCs w:val="16"/>
    </w:rPr>
  </w:style>
  <w:style w:type="character" w:customStyle="1" w:styleId="ListLabel1">
    <w:name w:val="ListLabel 1"/>
    <w:rsid w:val="00781B2F"/>
    <w:rPr>
      <w:b/>
    </w:rPr>
  </w:style>
  <w:style w:type="character" w:customStyle="1" w:styleId="ListLabel2">
    <w:name w:val="ListLabel 2"/>
    <w:rsid w:val="00781B2F"/>
    <w:rPr>
      <w:rFonts w:cs="Courier New"/>
    </w:rPr>
  </w:style>
  <w:style w:type="character" w:customStyle="1" w:styleId="ListLabel3">
    <w:name w:val="ListLabel 3"/>
    <w:rsid w:val="00781B2F"/>
    <w:rPr>
      <w:rFonts w:eastAsia="Times New Roman" w:cs="Arial"/>
    </w:rPr>
  </w:style>
  <w:style w:type="character" w:customStyle="1" w:styleId="Aufzhlungszeichen1">
    <w:name w:val="Aufzählungszeichen1"/>
    <w:rsid w:val="00781B2F"/>
    <w:rPr>
      <w:rFonts w:ascii="OpenSymbol" w:eastAsia="OpenSymbol" w:hAnsi="OpenSymbol" w:cs="OpenSymbol"/>
    </w:rPr>
  </w:style>
  <w:style w:type="character" w:customStyle="1" w:styleId="ListLabel4">
    <w:name w:val="ListLabel 4"/>
    <w:rsid w:val="00781B2F"/>
    <w:rPr>
      <w:rFonts w:cs="Symbol"/>
    </w:rPr>
  </w:style>
  <w:style w:type="character" w:customStyle="1" w:styleId="ListLabel5">
    <w:name w:val="ListLabel 5"/>
    <w:rsid w:val="00781B2F"/>
    <w:rPr>
      <w:rFonts w:cs="Courier New"/>
    </w:rPr>
  </w:style>
  <w:style w:type="character" w:customStyle="1" w:styleId="ListLabel6">
    <w:name w:val="ListLabel 6"/>
    <w:rsid w:val="00781B2F"/>
    <w:rPr>
      <w:rFonts w:cs="Wingdings"/>
    </w:rPr>
  </w:style>
  <w:style w:type="character" w:customStyle="1" w:styleId="ListLabel7">
    <w:name w:val="ListLabel 7"/>
    <w:rsid w:val="00781B2F"/>
    <w:rPr>
      <w:rFonts w:ascii="Arial" w:hAnsi="Arial"/>
      <w:b/>
    </w:rPr>
  </w:style>
  <w:style w:type="character" w:customStyle="1" w:styleId="ListLabel8">
    <w:name w:val="ListLabel 8"/>
    <w:rsid w:val="00781B2F"/>
    <w:rPr>
      <w:rFonts w:cs="OpenSymbol"/>
    </w:rPr>
  </w:style>
  <w:style w:type="paragraph" w:customStyle="1" w:styleId="berschrift">
    <w:name w:val="Überschrift"/>
    <w:basedOn w:val="Standard"/>
    <w:next w:val="Textkrper"/>
    <w:rsid w:val="00781B2F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xtkrper">
    <w:name w:val="Body Text"/>
    <w:basedOn w:val="Standard"/>
    <w:rsid w:val="00781B2F"/>
    <w:pPr>
      <w:spacing w:after="120"/>
    </w:pPr>
    <w:rPr>
      <w:rFonts w:ascii="Arial" w:hAnsi="Arial" w:cs="Arial"/>
      <w:sz w:val="22"/>
    </w:rPr>
  </w:style>
  <w:style w:type="paragraph" w:styleId="Liste">
    <w:name w:val="List"/>
    <w:basedOn w:val="Textkrper"/>
    <w:rsid w:val="00781B2F"/>
    <w:rPr>
      <w:rFonts w:cs="Mangal"/>
    </w:rPr>
  </w:style>
  <w:style w:type="paragraph" w:styleId="Beschriftung">
    <w:name w:val="caption"/>
    <w:basedOn w:val="Standard"/>
    <w:rsid w:val="00781B2F"/>
    <w:pPr>
      <w:suppressLineNumbers/>
      <w:spacing w:before="120" w:after="120"/>
    </w:pPr>
    <w:rPr>
      <w:rFonts w:cs="Mangal"/>
      <w:i/>
      <w:iCs/>
    </w:rPr>
  </w:style>
  <w:style w:type="paragraph" w:customStyle="1" w:styleId="Verzeichnis">
    <w:name w:val="Verzeichnis"/>
    <w:basedOn w:val="Standard"/>
    <w:rsid w:val="00781B2F"/>
    <w:pPr>
      <w:suppressLineNumbers/>
    </w:pPr>
    <w:rPr>
      <w:rFonts w:cs="Mangal"/>
    </w:rPr>
  </w:style>
  <w:style w:type="paragraph" w:styleId="Kopfzeile">
    <w:name w:val="header"/>
    <w:basedOn w:val="Standard"/>
    <w:rsid w:val="00781B2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uiPriority w:val="99"/>
    <w:rsid w:val="00781B2F"/>
    <w:pPr>
      <w:tabs>
        <w:tab w:val="center" w:pos="4536"/>
        <w:tab w:val="right" w:pos="9072"/>
      </w:tabs>
    </w:pPr>
  </w:style>
  <w:style w:type="paragraph" w:customStyle="1" w:styleId="TextkrperEinrckung">
    <w:name w:val="Textkörper Einrückung"/>
    <w:basedOn w:val="Standard"/>
    <w:rsid w:val="00781B2F"/>
    <w:pPr>
      <w:spacing w:after="120"/>
      <w:ind w:left="2198" w:hanging="1484"/>
    </w:pPr>
    <w:rPr>
      <w:rFonts w:ascii="Arial" w:hAnsi="Arial" w:cs="Arial"/>
    </w:rPr>
  </w:style>
  <w:style w:type="paragraph" w:customStyle="1" w:styleId="pit">
    <w:name w:val="pit"/>
    <w:basedOn w:val="Standard"/>
    <w:rsid w:val="00781B2F"/>
    <w:pPr>
      <w:tabs>
        <w:tab w:val="left" w:pos="0"/>
        <w:tab w:val="left" w:pos="1418"/>
        <w:tab w:val="center" w:pos="4536"/>
        <w:tab w:val="right" w:pos="9072"/>
      </w:tabs>
      <w:jc w:val="both"/>
    </w:pPr>
  </w:style>
  <w:style w:type="paragraph" w:styleId="Listenabsatz">
    <w:name w:val="List Paragraph"/>
    <w:basedOn w:val="Standard"/>
    <w:rsid w:val="00781B2F"/>
    <w:pPr>
      <w:ind w:left="708"/>
    </w:pPr>
  </w:style>
  <w:style w:type="paragraph" w:styleId="Sprechblasentext">
    <w:name w:val="Balloon Text"/>
    <w:basedOn w:val="Standard"/>
    <w:rsid w:val="00781B2F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5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0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06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206</Words>
  <Characters>1298</Characters>
  <Application>Microsoft Office Word</Application>
  <DocSecurity>0</DocSecurity>
  <Lines>10</Lines>
  <Paragraphs>3</Paragraphs>
  <ScaleCrop>false</ScaleCrop>
  <Company/>
  <LinksUpToDate>false</LinksUpToDate>
  <CharactersWithSpaces>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Rode</dc:creator>
  <cp:lastModifiedBy>Jens Goessing</cp:lastModifiedBy>
  <cp:revision>13</cp:revision>
  <cp:lastPrinted>2017-02-09T08:35:00Z</cp:lastPrinted>
  <dcterms:created xsi:type="dcterms:W3CDTF">2022-09-22T09:01:00Z</dcterms:created>
  <dcterms:modified xsi:type="dcterms:W3CDTF">2023-02-24T10:26:00Z</dcterms:modified>
</cp:coreProperties>
</file>